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DF4E42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75735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F24580">
        <w:rPr>
          <w:b/>
          <w:i/>
          <w:noProof/>
          <w:sz w:val="28"/>
          <w:lang w:eastAsia="zh-CN"/>
        </w:rPr>
        <w:t>0135</w:t>
      </w:r>
    </w:p>
    <w:p w14:paraId="3A7BAEE1" w14:textId="7C435869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75735">
        <w:rPr>
          <w:sz w:val="24"/>
        </w:rPr>
        <w:t>14</w:t>
      </w:r>
      <w:r w:rsidR="00F25496" w:rsidRPr="00F25496">
        <w:rPr>
          <w:sz w:val="24"/>
        </w:rPr>
        <w:t xml:space="preserve"> - </w:t>
      </w:r>
      <w:r w:rsidR="00D81270">
        <w:rPr>
          <w:sz w:val="24"/>
        </w:rPr>
        <w:t>1</w:t>
      </w:r>
      <w:r w:rsidR="00175735">
        <w:rPr>
          <w:sz w:val="24"/>
        </w:rPr>
        <w:t>7</w:t>
      </w:r>
      <w:r w:rsidR="00F25496" w:rsidRPr="00F25496">
        <w:rPr>
          <w:sz w:val="24"/>
        </w:rPr>
        <w:t xml:space="preserve"> </w:t>
      </w:r>
      <w:r w:rsidR="00175735">
        <w:rPr>
          <w:rFonts w:hint="eastAsia"/>
          <w:sz w:val="24"/>
          <w:lang w:eastAsia="zh-CN"/>
        </w:rPr>
        <w:t>February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29068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FS_5GFBS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2BA2C73E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>agreed on the solution</w:t>
      </w:r>
      <w:r w:rsidR="0093028A">
        <w:rPr>
          <w:rFonts w:ascii="Arial" w:hAnsi="Arial" w:cs="Arial"/>
        </w:rPr>
        <w:t>#17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proofErr w:type="spellEnd"/>
      <w:r w:rsidR="00F24580">
        <w:rPr>
          <w:rFonts w:ascii="Arial" w:hAnsi="Arial" w:cs="Arial"/>
        </w:rPr>
        <w:t xml:space="preserve"> message in TR 33.809</w:t>
      </w:r>
      <w:bookmarkEnd w:id="10"/>
      <w:r w:rsidR="00DC41E6">
        <w:rPr>
          <w:rFonts w:ascii="Arial" w:hAnsi="Arial" w:cs="Arial"/>
        </w:rPr>
        <w:t xml:space="preserve"> for R18. </w:t>
      </w:r>
    </w:p>
    <w:p w14:paraId="5DD3FCF3" w14:textId="6C2D29F3" w:rsidR="0093028A" w:rsidRPr="0093028A" w:rsidRDefault="0093028A" w:rsidP="0093028A">
      <w:pPr>
        <w:rPr>
          <w:rFonts w:ascii="Arial" w:hAnsi="Arial" w:cs="Arial"/>
        </w:rPr>
      </w:pPr>
      <w:r w:rsidRPr="0093028A">
        <w:rPr>
          <w:rFonts w:ascii="Arial" w:hAnsi="Arial" w:cs="Arial"/>
        </w:rPr>
        <w:t xml:space="preserve">In this solution, when the UE initiates the RRC Resume procedure, the UE should use the whole </w:t>
      </w:r>
      <w:proofErr w:type="spellStart"/>
      <w:r w:rsidRPr="0093028A">
        <w:rPr>
          <w:rFonts w:ascii="Arial" w:hAnsi="Arial" w:cs="Arial"/>
        </w:rPr>
        <w:t>RRCResumeRequest</w:t>
      </w:r>
      <w:proofErr w:type="spellEnd"/>
      <w:r w:rsidRPr="0093028A">
        <w:rPr>
          <w:rFonts w:ascii="Arial" w:hAnsi="Arial" w:cs="Arial"/>
        </w:rPr>
        <w:t xml:space="preserve"> message, except the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-I, as an additional input parameter to the </w:t>
      </w:r>
      <w:proofErr w:type="spellStart"/>
      <w:r w:rsidRPr="0093028A">
        <w:rPr>
          <w:rFonts w:ascii="Arial" w:hAnsi="Arial" w:cs="Arial"/>
        </w:rPr>
        <w:t>VarResumeMac</w:t>
      </w:r>
      <w:proofErr w:type="spellEnd"/>
      <w:r w:rsidRPr="0093028A">
        <w:rPr>
          <w:rFonts w:ascii="Arial" w:hAnsi="Arial" w:cs="Arial"/>
        </w:rPr>
        <w:t xml:space="preserve">-Input part </w:t>
      </w:r>
      <w:proofErr w:type="gramStart"/>
      <w:r w:rsidRPr="0093028A">
        <w:rPr>
          <w:rFonts w:ascii="Arial" w:hAnsi="Arial" w:cs="Arial"/>
        </w:rPr>
        <w:t>in order to</w:t>
      </w:r>
      <w:proofErr w:type="gramEnd"/>
      <w:r w:rsidRPr="0093028A">
        <w:rPr>
          <w:rFonts w:ascii="Arial" w:hAnsi="Arial" w:cs="Arial"/>
        </w:rPr>
        <w:t xml:space="preserve"> calculate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-I. The UE should send the calculated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 xml:space="preserve">-I in the </w:t>
      </w:r>
      <w:proofErr w:type="spellStart"/>
      <w:r w:rsidRPr="0093028A">
        <w:rPr>
          <w:rFonts w:ascii="Arial" w:hAnsi="Arial" w:cs="Arial"/>
        </w:rPr>
        <w:t>RRCResumeRequest</w:t>
      </w:r>
      <w:proofErr w:type="spellEnd"/>
      <w:r w:rsidRPr="0093028A">
        <w:rPr>
          <w:rFonts w:ascii="Arial" w:hAnsi="Arial" w:cs="Arial"/>
        </w:rPr>
        <w:t xml:space="preserve"> message. The UE and the network negotiate/learn each other's capability/support of using the newer version of </w:t>
      </w:r>
      <w:proofErr w:type="spellStart"/>
      <w:r w:rsidRPr="0093028A">
        <w:rPr>
          <w:rFonts w:ascii="Arial" w:hAnsi="Arial" w:cs="Arial"/>
        </w:rPr>
        <w:t>ResumeMAC</w:t>
      </w:r>
      <w:proofErr w:type="spellEnd"/>
      <w:r w:rsidRPr="0093028A">
        <w:rPr>
          <w:rFonts w:ascii="Arial" w:hAnsi="Arial" w:cs="Arial"/>
        </w:rPr>
        <w:t>-I/</w:t>
      </w:r>
      <w:proofErr w:type="spellStart"/>
      <w:r w:rsidRPr="0093028A">
        <w:rPr>
          <w:rFonts w:ascii="Arial" w:hAnsi="Arial" w:cs="Arial"/>
        </w:rPr>
        <w:t>shortResumeMAC</w:t>
      </w:r>
      <w:proofErr w:type="spellEnd"/>
      <w:r w:rsidRPr="0093028A">
        <w:rPr>
          <w:rFonts w:ascii="Arial" w:hAnsi="Arial" w:cs="Arial"/>
        </w:rPr>
        <w:t>-I</w:t>
      </w:r>
      <w:r w:rsidRPr="0093028A" w:rsidDel="00814940">
        <w:rPr>
          <w:rFonts w:ascii="Arial" w:hAnsi="Arial" w:cs="Arial"/>
        </w:rPr>
        <w:t xml:space="preserve"> </w:t>
      </w:r>
      <w:r w:rsidRPr="0093028A">
        <w:rPr>
          <w:rFonts w:ascii="Arial" w:hAnsi="Arial" w:cs="Arial"/>
        </w:rPr>
        <w:t>as below:</w:t>
      </w:r>
    </w:p>
    <w:p w14:paraId="5E50E863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>-</w:t>
      </w:r>
      <w:r w:rsidRPr="00DC41E6">
        <w:rPr>
          <w:rFonts w:ascii="Arial" w:hAnsi="Arial" w:cs="Arial"/>
        </w:rPr>
        <w:tab/>
        <w:t xml:space="preserve">UE's capability is part of an RRC message (i.e., AS </w:t>
      </w:r>
      <w:proofErr w:type="spellStart"/>
      <w:r w:rsidRPr="00DC41E6">
        <w:rPr>
          <w:rFonts w:ascii="Arial" w:hAnsi="Arial" w:cs="Arial"/>
        </w:rPr>
        <w:t>SMComplete</w:t>
      </w:r>
      <w:proofErr w:type="spellEnd"/>
      <w:r w:rsidRPr="00DC41E6">
        <w:rPr>
          <w:rFonts w:ascii="Arial" w:hAnsi="Arial" w:cs="Arial"/>
        </w:rPr>
        <w:t>).</w:t>
      </w:r>
    </w:p>
    <w:p w14:paraId="60EFFACD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>-</w:t>
      </w:r>
      <w:r w:rsidRPr="00DC41E6">
        <w:rPr>
          <w:rFonts w:ascii="Arial" w:hAnsi="Arial" w:cs="Arial"/>
        </w:rPr>
        <w:tab/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>/ng-</w:t>
      </w:r>
      <w:proofErr w:type="spellStart"/>
      <w:r w:rsidRPr="00DC41E6">
        <w:rPr>
          <w:rFonts w:ascii="Arial" w:hAnsi="Arial" w:cs="Arial"/>
        </w:rPr>
        <w:t>eNB</w:t>
      </w:r>
      <w:proofErr w:type="spellEnd"/>
      <w:r w:rsidRPr="00DC41E6">
        <w:rPr>
          <w:rFonts w:ascii="Arial" w:hAnsi="Arial" w:cs="Arial"/>
        </w:rPr>
        <w:t xml:space="preserve"> should indicate its capability of supporting the new version of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</w:t>
      </w:r>
      <w:proofErr w:type="gramStart"/>
      <w:r w:rsidRPr="00DC41E6">
        <w:rPr>
          <w:rFonts w:ascii="Arial" w:hAnsi="Arial" w:cs="Arial"/>
        </w:rPr>
        <w:t>in  SI</w:t>
      </w:r>
      <w:proofErr w:type="gramEnd"/>
      <w:r w:rsidRPr="00DC41E6">
        <w:rPr>
          <w:rFonts w:ascii="Arial" w:hAnsi="Arial" w:cs="Arial"/>
        </w:rPr>
        <w:t xml:space="preserve"> message (i.e., SIB1, refer to a closely related feature called </w:t>
      </w:r>
      <w:proofErr w:type="spellStart"/>
      <w:r w:rsidRPr="00DC41E6">
        <w:rPr>
          <w:rFonts w:ascii="Arial" w:hAnsi="Arial" w:cs="Arial"/>
        </w:rPr>
        <w:t>useFullResumeID</w:t>
      </w:r>
      <w:proofErr w:type="spellEnd"/>
      <w:r w:rsidRPr="00DC41E6">
        <w:rPr>
          <w:rFonts w:ascii="Arial" w:hAnsi="Arial" w:cs="Arial"/>
        </w:rPr>
        <w:t xml:space="preserve"> in SIB1). </w:t>
      </w:r>
    </w:p>
    <w:p w14:paraId="71756655" w14:textId="77777777" w:rsidR="0093028A" w:rsidRPr="00DC41E6" w:rsidRDefault="0093028A" w:rsidP="0093028A">
      <w:pPr>
        <w:pStyle w:val="B1"/>
        <w:rPr>
          <w:rFonts w:ascii="Arial" w:hAnsi="Arial" w:cs="Arial"/>
        </w:rPr>
      </w:pPr>
      <w:r w:rsidRPr="00DC41E6">
        <w:rPr>
          <w:rFonts w:ascii="Arial" w:hAnsi="Arial" w:cs="Arial"/>
        </w:rPr>
        <w:t xml:space="preserve">- </w:t>
      </w:r>
      <w:r w:rsidRPr="00DC41E6">
        <w:rPr>
          <w:rFonts w:ascii="Arial" w:hAnsi="Arial" w:cs="Arial"/>
        </w:rPr>
        <w:tab/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>/ng-</w:t>
      </w:r>
      <w:proofErr w:type="spellStart"/>
      <w:r w:rsidRPr="00DC41E6">
        <w:rPr>
          <w:rFonts w:ascii="Arial" w:hAnsi="Arial" w:cs="Arial"/>
        </w:rPr>
        <w:t>eNB</w:t>
      </w:r>
      <w:proofErr w:type="spellEnd"/>
      <w:r w:rsidRPr="00DC41E6">
        <w:rPr>
          <w:rFonts w:ascii="Arial" w:hAnsi="Arial" w:cs="Arial"/>
        </w:rPr>
        <w:t xml:space="preserve"> should also indicate its capability of supporting the new version of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in </w:t>
      </w:r>
      <w:proofErr w:type="spellStart"/>
      <w:r w:rsidRPr="00DC41E6">
        <w:rPr>
          <w:rFonts w:ascii="Arial" w:hAnsi="Arial" w:cs="Arial"/>
        </w:rPr>
        <w:t>RRCRelease</w:t>
      </w:r>
      <w:proofErr w:type="spellEnd"/>
      <w:r w:rsidRPr="00DC41E6">
        <w:rPr>
          <w:rFonts w:ascii="Arial" w:hAnsi="Arial" w:cs="Arial"/>
        </w:rPr>
        <w:t xml:space="preserve"> message with </w:t>
      </w:r>
      <w:proofErr w:type="spellStart"/>
      <w:r w:rsidRPr="00DC41E6">
        <w:rPr>
          <w:rFonts w:ascii="Arial" w:hAnsi="Arial" w:cs="Arial"/>
        </w:rPr>
        <w:t>SuspendConfig</w:t>
      </w:r>
      <w:proofErr w:type="spellEnd"/>
      <w:r w:rsidRPr="00DC41E6">
        <w:rPr>
          <w:rFonts w:ascii="Arial" w:hAnsi="Arial" w:cs="Arial"/>
        </w:rPr>
        <w:t>, which is sent after AS SMC thus protected.</w:t>
      </w:r>
    </w:p>
    <w:p w14:paraId="659997ED" w14:textId="77777777" w:rsidR="00451387" w:rsidRPr="00451387" w:rsidRDefault="00451387" w:rsidP="00451387">
      <w:pPr>
        <w:rPr>
          <w:rFonts w:ascii="Arial" w:hAnsi="Arial" w:cs="Arial"/>
          <w:lang w:val="en-US"/>
        </w:rPr>
      </w:pPr>
      <w:r w:rsidRPr="00451387">
        <w:rPr>
          <w:rFonts w:ascii="Arial" w:hAnsi="Arial" w:cs="Arial"/>
          <w:lang w:val="en-US"/>
        </w:rPr>
        <w:t xml:space="preserve">If UE receives both source and target </w:t>
      </w:r>
      <w:proofErr w:type="spellStart"/>
      <w:r w:rsidRPr="00451387">
        <w:rPr>
          <w:rFonts w:ascii="Arial" w:hAnsi="Arial" w:cs="Arial"/>
          <w:lang w:val="en-US"/>
        </w:rPr>
        <w:t>gNB</w:t>
      </w:r>
      <w:proofErr w:type="spellEnd"/>
      <w:r w:rsidRPr="00451387">
        <w:rPr>
          <w:rFonts w:ascii="Arial" w:hAnsi="Arial" w:cs="Arial"/>
          <w:lang w:val="en-US"/>
        </w:rPr>
        <w:t>/ng-</w:t>
      </w:r>
      <w:proofErr w:type="spellStart"/>
      <w:r w:rsidRPr="00451387">
        <w:rPr>
          <w:rFonts w:ascii="Arial" w:hAnsi="Arial" w:cs="Arial"/>
          <w:lang w:val="en-US"/>
        </w:rPr>
        <w:t>eNB’s</w:t>
      </w:r>
      <w:proofErr w:type="spellEnd"/>
      <w:r w:rsidRPr="00451387">
        <w:rPr>
          <w:rFonts w:ascii="Arial" w:hAnsi="Arial" w:cs="Arial"/>
          <w:lang w:val="en-US"/>
        </w:rPr>
        <w:t xml:space="preserve"> capability of supporting new </w:t>
      </w:r>
      <w:proofErr w:type="spellStart"/>
      <w:r w:rsidRPr="00451387">
        <w:rPr>
          <w:rFonts w:ascii="Arial" w:hAnsi="Arial" w:cs="Arial"/>
        </w:rPr>
        <w:t>ResumeMAC</w:t>
      </w:r>
      <w:proofErr w:type="spellEnd"/>
      <w:r w:rsidRPr="00451387">
        <w:rPr>
          <w:rFonts w:ascii="Arial" w:hAnsi="Arial" w:cs="Arial"/>
        </w:rPr>
        <w:t xml:space="preserve">-I, UE will include the new </w:t>
      </w:r>
      <w:r w:rsidRPr="00451387">
        <w:rPr>
          <w:rFonts w:ascii="Arial" w:hAnsi="Arial" w:cs="Arial"/>
          <w:lang w:val="en-US"/>
        </w:rPr>
        <w:t xml:space="preserve">new </w:t>
      </w:r>
      <w:proofErr w:type="spellStart"/>
      <w:r w:rsidRPr="00451387">
        <w:rPr>
          <w:rFonts w:ascii="Arial" w:hAnsi="Arial" w:cs="Arial"/>
        </w:rPr>
        <w:t>ResumeMAC</w:t>
      </w:r>
      <w:proofErr w:type="spellEnd"/>
      <w:r w:rsidRPr="00451387">
        <w:rPr>
          <w:rFonts w:ascii="Arial" w:hAnsi="Arial" w:cs="Arial"/>
        </w:rPr>
        <w:t xml:space="preserve">-I in the </w:t>
      </w:r>
      <w:proofErr w:type="spellStart"/>
      <w:r w:rsidRPr="00451387">
        <w:rPr>
          <w:rFonts w:ascii="Arial" w:hAnsi="Arial" w:cs="Arial"/>
        </w:rPr>
        <w:t>ResumeRequest</w:t>
      </w:r>
      <w:proofErr w:type="spellEnd"/>
      <w:r w:rsidRPr="00451387">
        <w:rPr>
          <w:rFonts w:ascii="Arial" w:hAnsi="Arial" w:cs="Arial"/>
        </w:rPr>
        <w:t xml:space="preserve">. </w:t>
      </w:r>
    </w:p>
    <w:p w14:paraId="2F32F1A7" w14:textId="14D50862" w:rsidR="0093028A" w:rsidRPr="00DC41E6" w:rsidRDefault="0093028A" w:rsidP="0093028A">
      <w:pPr>
        <w:rPr>
          <w:rFonts w:ascii="Arial" w:hAnsi="Arial" w:cs="Arial"/>
        </w:rPr>
      </w:pPr>
      <w:r w:rsidRPr="00DC41E6">
        <w:rPr>
          <w:rFonts w:ascii="Arial" w:hAnsi="Arial" w:cs="Arial"/>
        </w:rPr>
        <w:t xml:space="preserve">The </w:t>
      </w:r>
      <w:proofErr w:type="spellStart"/>
      <w:r w:rsidRPr="00DC41E6">
        <w:rPr>
          <w:rFonts w:ascii="Arial" w:hAnsi="Arial" w:cs="Arial"/>
        </w:rPr>
        <w:t>ResumeMac</w:t>
      </w:r>
      <w:proofErr w:type="spellEnd"/>
      <w:r w:rsidRPr="00DC41E6">
        <w:rPr>
          <w:rFonts w:ascii="Arial" w:hAnsi="Arial" w:cs="Arial"/>
        </w:rPr>
        <w:t xml:space="preserve">-I verification is done by the source </w:t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 xml:space="preserve"> and not the target </w:t>
      </w:r>
      <w:proofErr w:type="spellStart"/>
      <w:r w:rsidRPr="00DC41E6">
        <w:rPr>
          <w:rFonts w:ascii="Arial" w:hAnsi="Arial" w:cs="Arial"/>
        </w:rPr>
        <w:t>gNB</w:t>
      </w:r>
      <w:proofErr w:type="spellEnd"/>
      <w:r w:rsidRPr="00DC41E6">
        <w:rPr>
          <w:rFonts w:ascii="Arial" w:hAnsi="Arial" w:cs="Arial"/>
        </w:rPr>
        <w:t xml:space="preserve">. </w:t>
      </w:r>
      <w:r w:rsidR="00DC41E6" w:rsidRPr="00DC41E6">
        <w:rPr>
          <w:rFonts w:ascii="Arial" w:hAnsi="Arial" w:cs="Arial" w:hint="eastAsia"/>
        </w:rPr>
        <w:t xml:space="preserve">Target RAN node </w:t>
      </w:r>
      <w:r w:rsidR="00DC41E6" w:rsidRPr="00DC41E6">
        <w:rPr>
          <w:rFonts w:ascii="Arial" w:hAnsi="Arial" w:cs="Arial"/>
        </w:rPr>
        <w:t xml:space="preserve">would potentially </w:t>
      </w:r>
      <w:r w:rsidR="00DC41E6" w:rsidRPr="00DC41E6">
        <w:rPr>
          <w:rFonts w:ascii="Arial" w:hAnsi="Arial" w:cs="Arial" w:hint="eastAsia"/>
        </w:rPr>
        <w:t xml:space="preserve">need to provide </w:t>
      </w:r>
      <w:proofErr w:type="spellStart"/>
      <w:r w:rsidR="00DC41E6" w:rsidRPr="00DC41E6">
        <w:rPr>
          <w:rFonts w:ascii="Arial" w:hAnsi="Arial" w:cs="Arial" w:hint="eastAsia"/>
        </w:rPr>
        <w:t>e.g</w:t>
      </w:r>
      <w:proofErr w:type="spellEnd"/>
      <w:r w:rsidR="00DC41E6" w:rsidRPr="00DC41E6">
        <w:rPr>
          <w:rFonts w:ascii="Arial" w:hAnsi="Arial" w:cs="Arial" w:hint="eastAsia"/>
        </w:rPr>
        <w:t xml:space="preserve"> </w:t>
      </w:r>
      <w:r w:rsidR="00DC41E6" w:rsidRPr="00DC41E6">
        <w:rPr>
          <w:rFonts w:ascii="Arial" w:hAnsi="Arial" w:cs="Arial"/>
        </w:rPr>
        <w:t>the entire</w:t>
      </w:r>
      <w:r w:rsidR="00DC41E6" w:rsidRPr="00DC41E6">
        <w:rPr>
          <w:rFonts w:ascii="Arial" w:hAnsi="Arial" w:cs="Arial" w:hint="eastAsia"/>
        </w:rPr>
        <w:t xml:space="preserve"> or partial RRC Resume Request Message to the last serv</w:t>
      </w:r>
      <w:r w:rsidR="00DC41E6" w:rsidRPr="00DC41E6">
        <w:rPr>
          <w:rFonts w:ascii="Arial" w:hAnsi="Arial" w:cs="Arial"/>
        </w:rPr>
        <w:t>ing</w:t>
      </w:r>
      <w:r w:rsidR="00DC41E6" w:rsidRPr="00DC41E6">
        <w:rPr>
          <w:rFonts w:ascii="Arial" w:hAnsi="Arial" w:cs="Arial" w:hint="eastAsia"/>
        </w:rPr>
        <w:t xml:space="preserve"> </w:t>
      </w:r>
      <w:r w:rsidR="00DC41E6" w:rsidRPr="00DC41E6">
        <w:rPr>
          <w:rFonts w:ascii="Arial" w:hAnsi="Arial" w:cs="Arial"/>
        </w:rPr>
        <w:t>NG-</w:t>
      </w:r>
      <w:r w:rsidR="00DC41E6" w:rsidRPr="00DC41E6">
        <w:rPr>
          <w:rFonts w:ascii="Arial" w:hAnsi="Arial" w:cs="Arial" w:hint="eastAsia"/>
        </w:rPr>
        <w:t>RAN node in</w:t>
      </w:r>
      <w:r w:rsidR="00DC41E6" w:rsidRPr="00DC41E6">
        <w:rPr>
          <w:rFonts w:ascii="Arial" w:hAnsi="Arial" w:cs="Arial"/>
        </w:rPr>
        <w:t xml:space="preserve"> the</w:t>
      </w:r>
      <w:r w:rsidR="00DC41E6" w:rsidRPr="00DC41E6">
        <w:rPr>
          <w:rFonts w:ascii="Arial" w:hAnsi="Arial" w:cs="Arial" w:hint="eastAsia"/>
        </w:rPr>
        <w:t xml:space="preserve"> </w:t>
      </w:r>
      <w:proofErr w:type="spellStart"/>
      <w:r w:rsidR="00DC41E6" w:rsidRPr="00DC41E6">
        <w:rPr>
          <w:rFonts w:ascii="Arial" w:hAnsi="Arial" w:cs="Arial"/>
        </w:rPr>
        <w:t>XnAP</w:t>
      </w:r>
      <w:proofErr w:type="spellEnd"/>
      <w:r w:rsidR="00DC41E6" w:rsidRPr="00DC41E6">
        <w:rPr>
          <w:rFonts w:ascii="Arial" w:hAnsi="Arial" w:cs="Arial"/>
        </w:rPr>
        <w:t xml:space="preserve"> </w:t>
      </w:r>
      <w:r w:rsidR="00DC41E6" w:rsidRPr="00DC41E6">
        <w:rPr>
          <w:rFonts w:ascii="Arial" w:hAnsi="Arial" w:cs="Arial" w:hint="eastAsia"/>
        </w:rPr>
        <w:t>RETRIEVE UE CONTEXT REQUEST message.</w:t>
      </w:r>
      <w:r w:rsidR="00DC41E6" w:rsidRPr="00DC41E6">
        <w:rPr>
          <w:rFonts w:ascii="Arial" w:hAnsi="Arial" w:cs="Arial"/>
        </w:rPr>
        <w:t xml:space="preserve"> </w:t>
      </w:r>
    </w:p>
    <w:p w14:paraId="453F15F8" w14:textId="5C68B00C" w:rsidR="0093028A" w:rsidRDefault="00DC41E6" w:rsidP="0093028A">
      <w:pPr>
        <w:rPr>
          <w:rFonts w:ascii="Arial" w:hAnsi="Arial" w:cs="Arial"/>
        </w:rPr>
      </w:pPr>
      <w:r w:rsidRPr="00451387">
        <w:rPr>
          <w:rFonts w:ascii="Arial" w:hAnsi="Arial" w:cs="Arial"/>
        </w:rPr>
        <w:t xml:space="preserve">SA3 </w:t>
      </w:r>
      <w:r w:rsidR="00451387">
        <w:rPr>
          <w:rFonts w:ascii="Arial" w:hAnsi="Arial" w:cs="Arial"/>
        </w:rPr>
        <w:t xml:space="preserve">sees </w:t>
      </w:r>
      <w:r w:rsidRPr="00451387">
        <w:rPr>
          <w:rFonts w:ascii="Arial" w:hAnsi="Arial" w:cs="Arial"/>
        </w:rPr>
        <w:t xml:space="preserve">the security benefit </w:t>
      </w:r>
      <w:r w:rsidR="00451387">
        <w:rPr>
          <w:rFonts w:ascii="Arial" w:hAnsi="Arial" w:cs="Arial"/>
        </w:rPr>
        <w:t>in</w:t>
      </w:r>
      <w:r w:rsidRPr="00451387">
        <w:rPr>
          <w:rFonts w:ascii="Arial" w:hAnsi="Arial" w:cs="Arial"/>
        </w:rPr>
        <w:t xml:space="preserve"> this solution, if both the UE and the source/target </w:t>
      </w:r>
      <w:proofErr w:type="spellStart"/>
      <w:r w:rsidRPr="00451387">
        <w:rPr>
          <w:rFonts w:ascii="Arial" w:hAnsi="Arial" w:cs="Arial"/>
        </w:rPr>
        <w:t>gNB</w:t>
      </w:r>
      <w:proofErr w:type="spellEnd"/>
      <w:r w:rsidRPr="00451387">
        <w:rPr>
          <w:rFonts w:ascii="Arial" w:hAnsi="Arial" w:cs="Arial"/>
        </w:rPr>
        <w:t>/ng-</w:t>
      </w:r>
      <w:proofErr w:type="spellStart"/>
      <w:r w:rsidRPr="00451387">
        <w:rPr>
          <w:rFonts w:ascii="Arial" w:hAnsi="Arial" w:cs="Arial"/>
        </w:rPr>
        <w:t>eNB</w:t>
      </w:r>
      <w:proofErr w:type="spellEnd"/>
      <w:r w:rsidRPr="00451387">
        <w:rPr>
          <w:rFonts w:ascii="Arial" w:hAnsi="Arial" w:cs="Arial"/>
        </w:rPr>
        <w:t xml:space="preserve"> support this solution, this solution helps to detect the tempering of the </w:t>
      </w:r>
      <w:proofErr w:type="spellStart"/>
      <w:r w:rsidRPr="00451387">
        <w:rPr>
          <w:rFonts w:ascii="Arial" w:hAnsi="Arial" w:cs="Arial"/>
        </w:rPr>
        <w:t>RRCResumeRequest</w:t>
      </w:r>
      <w:proofErr w:type="spellEnd"/>
      <w:r w:rsidRPr="00451387">
        <w:rPr>
          <w:rFonts w:ascii="Arial" w:hAnsi="Arial" w:cs="Arial"/>
        </w:rPr>
        <w:t xml:space="preserve"> message. </w:t>
      </w:r>
      <w:r w:rsidR="00970797">
        <w:rPr>
          <w:rFonts w:ascii="Arial" w:hAnsi="Arial" w:cs="Arial" w:hint="eastAsia"/>
          <w:lang w:eastAsia="zh-CN"/>
        </w:rPr>
        <w:t>RAN2</w:t>
      </w:r>
      <w:r w:rsidR="00970797">
        <w:rPr>
          <w:rFonts w:ascii="Arial" w:hAnsi="Arial" w:cs="Arial"/>
          <w:lang w:eastAsia="zh-CN"/>
        </w:rPr>
        <w:t xml:space="preserve"> </w:t>
      </w:r>
      <w:r w:rsidR="00970797">
        <w:rPr>
          <w:rFonts w:ascii="Arial" w:hAnsi="Arial" w:cs="Arial"/>
          <w:lang w:val="en-US" w:eastAsia="zh-CN"/>
        </w:rPr>
        <w:t>and RAN3 already confirmed the feasibility of this solution from technical point of view in R2-2109121, R2-2201864, R3-221183,</w:t>
      </w:r>
      <w:r w:rsidR="00970797">
        <w:rPr>
          <w:rFonts w:ascii="Arial" w:hAnsi="Arial" w:cs="Arial"/>
          <w:lang w:val="en-US" w:eastAsia="zh-CN"/>
        </w:rPr>
        <w:t xml:space="preserve"> t</w:t>
      </w:r>
      <w:proofErr w:type="spellStart"/>
      <w:r w:rsidR="00451387">
        <w:rPr>
          <w:rFonts w:ascii="Arial" w:hAnsi="Arial" w:cs="Arial"/>
        </w:rPr>
        <w:t>herefore</w:t>
      </w:r>
      <w:proofErr w:type="spellEnd"/>
      <w:r w:rsidR="00451387">
        <w:rPr>
          <w:rFonts w:ascii="Arial" w:hAnsi="Arial" w:cs="Arial"/>
        </w:rPr>
        <w:t xml:space="preserve">, SA3 agrees to endorse this solution from R18.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lastRenderedPageBreak/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AE6F1E" w14:textId="3A37B49A" w:rsidR="00D34619" w:rsidRDefault="00D34619" w:rsidP="00D34619">
      <w:bookmarkStart w:id="11" w:name="OLE_LINK53"/>
      <w:bookmarkStart w:id="12" w:name="OLE_LINK54"/>
      <w:r>
        <w:t>SA3#106-e</w:t>
      </w:r>
      <w:r w:rsidR="00BE52AD">
        <w:t>-Bis</w:t>
      </w:r>
      <w:r>
        <w:tab/>
        <w:t>0</w:t>
      </w:r>
      <w:r w:rsidR="00BE52AD">
        <w:t>4</w:t>
      </w:r>
      <w:r>
        <w:t xml:space="preserve"> – </w:t>
      </w:r>
      <w:r w:rsidR="00BE52AD">
        <w:t>08</w:t>
      </w:r>
      <w:r>
        <w:t xml:space="preserve"> </w:t>
      </w:r>
      <w:r w:rsidR="00BE52AD">
        <w:t>April</w:t>
      </w:r>
      <w:r>
        <w:t xml:space="preserve">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AA879" w14:textId="77777777" w:rsidR="001E4AB5" w:rsidRDefault="001E4AB5">
      <w:pPr>
        <w:spacing w:after="0"/>
      </w:pPr>
      <w:r>
        <w:separator/>
      </w:r>
    </w:p>
  </w:endnote>
  <w:endnote w:type="continuationSeparator" w:id="0">
    <w:p w14:paraId="554AC14E" w14:textId="77777777" w:rsidR="001E4AB5" w:rsidRDefault="001E4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4E7A" w14:textId="77777777" w:rsidR="001E4AB5" w:rsidRDefault="001E4AB5">
      <w:pPr>
        <w:spacing w:after="0"/>
      </w:pPr>
      <w:r>
        <w:separator/>
      </w:r>
    </w:p>
  </w:footnote>
  <w:footnote w:type="continuationSeparator" w:id="0">
    <w:p w14:paraId="407099E4" w14:textId="77777777" w:rsidR="001E4AB5" w:rsidRDefault="001E4A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6F41"/>
    <w:rsid w:val="001B7FFD"/>
    <w:rsid w:val="001C5CB3"/>
    <w:rsid w:val="001E4AB5"/>
    <w:rsid w:val="00226381"/>
    <w:rsid w:val="002869FE"/>
    <w:rsid w:val="002F1940"/>
    <w:rsid w:val="00383545"/>
    <w:rsid w:val="003F18DD"/>
    <w:rsid w:val="004141E7"/>
    <w:rsid w:val="00433500"/>
    <w:rsid w:val="00433F71"/>
    <w:rsid w:val="00440D43"/>
    <w:rsid w:val="00451387"/>
    <w:rsid w:val="00474AE9"/>
    <w:rsid w:val="004E3939"/>
    <w:rsid w:val="005813E8"/>
    <w:rsid w:val="005E4DE9"/>
    <w:rsid w:val="006052AD"/>
    <w:rsid w:val="00610857"/>
    <w:rsid w:val="00665A5A"/>
    <w:rsid w:val="006F3455"/>
    <w:rsid w:val="0073766B"/>
    <w:rsid w:val="007F4F92"/>
    <w:rsid w:val="008D772F"/>
    <w:rsid w:val="008F17F6"/>
    <w:rsid w:val="0093028A"/>
    <w:rsid w:val="009455E8"/>
    <w:rsid w:val="00970797"/>
    <w:rsid w:val="0099764C"/>
    <w:rsid w:val="00A32217"/>
    <w:rsid w:val="00AE1B3E"/>
    <w:rsid w:val="00B954AC"/>
    <w:rsid w:val="00B97703"/>
    <w:rsid w:val="00BE52AD"/>
    <w:rsid w:val="00C36FA5"/>
    <w:rsid w:val="00CB5910"/>
    <w:rsid w:val="00CF6087"/>
    <w:rsid w:val="00D109F4"/>
    <w:rsid w:val="00D34619"/>
    <w:rsid w:val="00D81270"/>
    <w:rsid w:val="00DC41E6"/>
    <w:rsid w:val="00F24580"/>
    <w:rsid w:val="00F25496"/>
    <w:rsid w:val="00F60E02"/>
    <w:rsid w:val="00F667CF"/>
    <w:rsid w:val="00F803BE"/>
    <w:rsid w:val="00FC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97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49</cp:revision>
  <cp:lastPrinted>2002-04-23T07:10:00Z</cp:lastPrinted>
  <dcterms:created xsi:type="dcterms:W3CDTF">2020-01-14T15:01:00Z</dcterms:created>
  <dcterms:modified xsi:type="dcterms:W3CDTF">2022-02-07T10:02:00Z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